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9C00" w14:textId="77777777" w:rsidR="00CD4B97" w:rsidRPr="005D2D40" w:rsidRDefault="00CD4B97" w:rsidP="00533F01">
      <w:pPr>
        <w:rPr>
          <w:rFonts w:ascii="Aptos" w:hAnsi="Aptos"/>
        </w:rPr>
      </w:pPr>
    </w:p>
    <w:p w14:paraId="40391791" w14:textId="77777777" w:rsidR="00533F01" w:rsidRPr="005D2D40" w:rsidRDefault="00533F01" w:rsidP="00533F01">
      <w:pPr>
        <w:rPr>
          <w:rFonts w:ascii="Aptos" w:hAnsi="Aptos"/>
        </w:rPr>
      </w:pPr>
    </w:p>
    <w:p w14:paraId="5C29839C" w14:textId="77777777" w:rsidR="005D2D40" w:rsidRPr="005D2D40" w:rsidRDefault="005D2D40" w:rsidP="005D2D40">
      <w:pPr>
        <w:rPr>
          <w:rFonts w:ascii="Aptos" w:hAnsi="Aptos"/>
          <w:b/>
          <w:bCs/>
          <w:sz w:val="28"/>
          <w:szCs w:val="28"/>
          <w:lang w:val="nl-NL"/>
        </w:rPr>
      </w:pPr>
      <w:r w:rsidRPr="005D2D40">
        <w:rPr>
          <w:rFonts w:ascii="Aptos" w:hAnsi="Aptos"/>
          <w:b/>
          <w:bCs/>
          <w:sz w:val="28"/>
          <w:szCs w:val="28"/>
          <w:lang w:val="nl-NL"/>
        </w:rPr>
        <w:t>Research &amp; Publications</w:t>
      </w:r>
    </w:p>
    <w:p w14:paraId="3FAADAA7" w14:textId="77777777" w:rsidR="005D2D40" w:rsidRPr="005D2D40" w:rsidRDefault="005D2D40" w:rsidP="005D2D40">
      <w:pPr>
        <w:rPr>
          <w:rFonts w:ascii="Aptos" w:hAnsi="Aptos"/>
          <w:b/>
          <w:bCs/>
          <w:lang w:val="nl-NL"/>
        </w:rPr>
      </w:pPr>
      <w:r w:rsidRPr="005D2D40">
        <w:rPr>
          <w:rFonts w:ascii="Aptos" w:hAnsi="Aptos"/>
          <w:b/>
          <w:bCs/>
          <w:lang w:val="nl-NL"/>
        </w:rPr>
        <w:t xml:space="preserve">The research </w:t>
      </w:r>
      <w:proofErr w:type="spellStart"/>
      <w:r w:rsidRPr="005D2D40">
        <w:rPr>
          <w:rFonts w:ascii="Aptos" w:hAnsi="Aptos"/>
          <w:b/>
          <w:bCs/>
          <w:lang w:val="nl-NL"/>
        </w:rPr>
        <w:t>behind</w:t>
      </w:r>
      <w:proofErr w:type="spellEnd"/>
      <w:r w:rsidRPr="005D2D4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5D2D40">
        <w:rPr>
          <w:rFonts w:ascii="Aptos" w:hAnsi="Aptos"/>
          <w:b/>
          <w:bCs/>
          <w:lang w:val="nl-NL"/>
        </w:rPr>
        <w:t>the</w:t>
      </w:r>
      <w:proofErr w:type="spellEnd"/>
      <w:r w:rsidRPr="005D2D4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5D2D40">
        <w:rPr>
          <w:rFonts w:ascii="Aptos" w:hAnsi="Aptos"/>
          <w:b/>
          <w:bCs/>
          <w:lang w:val="nl-NL"/>
        </w:rPr>
        <w:t>Academic</w:t>
      </w:r>
      <w:proofErr w:type="spellEnd"/>
      <w:r w:rsidRPr="005D2D40">
        <w:rPr>
          <w:rFonts w:ascii="Aptos" w:hAnsi="Aptos"/>
          <w:b/>
          <w:bCs/>
          <w:lang w:val="nl-NL"/>
        </w:rPr>
        <w:t xml:space="preserve"> Language </w:t>
      </w:r>
      <w:proofErr w:type="spellStart"/>
      <w:r w:rsidRPr="005D2D40">
        <w:rPr>
          <w:rFonts w:ascii="Aptos" w:hAnsi="Aptos"/>
          <w:b/>
          <w:bCs/>
          <w:lang w:val="nl-NL"/>
        </w:rPr>
        <w:t>Programme</w:t>
      </w:r>
      <w:proofErr w:type="spellEnd"/>
    </w:p>
    <w:p w14:paraId="1893107D" w14:textId="77777777" w:rsidR="005D2D40" w:rsidRPr="005D2D40" w:rsidRDefault="005D2D40" w:rsidP="005D2D40">
      <w:pPr>
        <w:rPr>
          <w:rFonts w:ascii="Aptos" w:hAnsi="Aptos"/>
          <w:lang w:val="nl-NL"/>
        </w:rPr>
      </w:pPr>
      <w:r w:rsidRPr="005D2D40">
        <w:rPr>
          <w:rFonts w:ascii="Aptos" w:hAnsi="Aptos"/>
          <w:lang w:val="nl-NL"/>
        </w:rPr>
        <w:t xml:space="preserve">The </w:t>
      </w:r>
      <w:proofErr w:type="spellStart"/>
      <w:r w:rsidRPr="005D2D40">
        <w:rPr>
          <w:rFonts w:ascii="Aptos" w:hAnsi="Aptos"/>
          <w:lang w:val="nl-NL"/>
        </w:rPr>
        <w:t>Academic</w:t>
      </w:r>
      <w:proofErr w:type="spellEnd"/>
      <w:r w:rsidRPr="005D2D40">
        <w:rPr>
          <w:rFonts w:ascii="Aptos" w:hAnsi="Aptos"/>
          <w:lang w:val="nl-NL"/>
        </w:rPr>
        <w:t xml:space="preserve"> Language </w:t>
      </w:r>
      <w:proofErr w:type="spellStart"/>
      <w:r w:rsidRPr="005D2D40">
        <w:rPr>
          <w:rFonts w:ascii="Aptos" w:hAnsi="Aptos"/>
          <w:lang w:val="nl-NL"/>
        </w:rPr>
        <w:t>Programme</w:t>
      </w:r>
      <w:proofErr w:type="spellEnd"/>
      <w:r w:rsidRPr="005D2D40">
        <w:rPr>
          <w:rFonts w:ascii="Aptos" w:hAnsi="Aptos"/>
          <w:lang w:val="nl-NL"/>
        </w:rPr>
        <w:t xml:space="preserve"> (ALP) is </w:t>
      </w:r>
      <w:proofErr w:type="spellStart"/>
      <w:r w:rsidRPr="005D2D40">
        <w:rPr>
          <w:rFonts w:ascii="Aptos" w:hAnsi="Aptos"/>
          <w:lang w:val="nl-NL"/>
        </w:rPr>
        <w:t>based</w:t>
      </w:r>
      <w:proofErr w:type="spellEnd"/>
      <w:r w:rsidRPr="005D2D40">
        <w:rPr>
          <w:rFonts w:ascii="Aptos" w:hAnsi="Aptos"/>
          <w:lang w:val="nl-NL"/>
        </w:rPr>
        <w:t xml:space="preserve"> on decades of research </w:t>
      </w:r>
      <w:proofErr w:type="spellStart"/>
      <w:r w:rsidRPr="005D2D40">
        <w:rPr>
          <w:rFonts w:ascii="Aptos" w:hAnsi="Aptos"/>
          <w:lang w:val="nl-NL"/>
        </w:rPr>
        <w:t>into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academic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language</w:t>
      </w:r>
      <w:proofErr w:type="spellEnd"/>
      <w:r w:rsidRPr="005D2D40">
        <w:rPr>
          <w:rFonts w:ascii="Aptos" w:hAnsi="Aptos"/>
          <w:lang w:val="nl-NL"/>
        </w:rPr>
        <w:t xml:space="preserve"> development, </w:t>
      </w:r>
      <w:proofErr w:type="spellStart"/>
      <w:r w:rsidRPr="005D2D40">
        <w:rPr>
          <w:rFonts w:ascii="Aptos" w:hAnsi="Aptos"/>
          <w:lang w:val="nl-NL"/>
        </w:rPr>
        <w:t>vocabulary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acquisition</w:t>
      </w:r>
      <w:proofErr w:type="spellEnd"/>
      <w:r w:rsidRPr="005D2D40">
        <w:rPr>
          <w:rFonts w:ascii="Aptos" w:hAnsi="Aptos"/>
          <w:lang w:val="nl-NL"/>
        </w:rPr>
        <w:t xml:space="preserve">, </w:t>
      </w:r>
      <w:proofErr w:type="spellStart"/>
      <w:r w:rsidRPr="005D2D40">
        <w:rPr>
          <w:rFonts w:ascii="Aptos" w:hAnsi="Aptos"/>
          <w:lang w:val="nl-NL"/>
        </w:rPr>
        <w:t>language-rich</w:t>
      </w:r>
      <w:proofErr w:type="spellEnd"/>
      <w:r w:rsidRPr="005D2D40">
        <w:rPr>
          <w:rFonts w:ascii="Aptos" w:hAnsi="Aptos"/>
          <w:lang w:val="nl-NL"/>
        </w:rPr>
        <w:t xml:space="preserve"> teaching </w:t>
      </w:r>
      <w:proofErr w:type="spellStart"/>
      <w:r w:rsidRPr="005D2D40">
        <w:rPr>
          <w:rFonts w:ascii="Aptos" w:hAnsi="Aptos"/>
          <w:lang w:val="nl-NL"/>
        </w:rPr>
        <w:t>and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educational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equity</w:t>
      </w:r>
      <w:proofErr w:type="spellEnd"/>
      <w:r w:rsidRPr="005D2D40">
        <w:rPr>
          <w:rFonts w:ascii="Aptos" w:hAnsi="Aptos"/>
          <w:lang w:val="nl-NL"/>
        </w:rPr>
        <w:t xml:space="preserve">. The </w:t>
      </w:r>
      <w:proofErr w:type="spellStart"/>
      <w:r w:rsidRPr="005D2D40">
        <w:rPr>
          <w:rFonts w:ascii="Aptos" w:hAnsi="Aptos"/>
          <w:lang w:val="nl-NL"/>
        </w:rPr>
        <w:t>programme</w:t>
      </w:r>
      <w:proofErr w:type="spellEnd"/>
      <w:r w:rsidRPr="005D2D40">
        <w:rPr>
          <w:rFonts w:ascii="Aptos" w:hAnsi="Aptos"/>
          <w:lang w:val="nl-NL"/>
        </w:rPr>
        <w:t xml:space="preserve"> combines </w:t>
      </w:r>
      <w:proofErr w:type="spellStart"/>
      <w:r w:rsidRPr="005D2D40">
        <w:rPr>
          <w:rFonts w:ascii="Aptos" w:hAnsi="Aptos"/>
          <w:lang w:val="nl-NL"/>
        </w:rPr>
        <w:t>theoretical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insights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with</w:t>
      </w:r>
      <w:proofErr w:type="spellEnd"/>
      <w:r w:rsidRPr="005D2D40">
        <w:rPr>
          <w:rFonts w:ascii="Aptos" w:hAnsi="Aptos"/>
          <w:lang w:val="nl-NL"/>
        </w:rPr>
        <w:t xml:space="preserve"> practical classroom </w:t>
      </w:r>
      <w:proofErr w:type="spellStart"/>
      <w:r w:rsidRPr="005D2D40">
        <w:rPr>
          <w:rFonts w:ascii="Aptos" w:hAnsi="Aptos"/>
          <w:lang w:val="nl-NL"/>
        </w:rPr>
        <w:t>strategies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to</w:t>
      </w:r>
      <w:proofErr w:type="spellEnd"/>
      <w:r w:rsidRPr="005D2D40">
        <w:rPr>
          <w:rFonts w:ascii="Aptos" w:hAnsi="Aptos"/>
          <w:lang w:val="nl-NL"/>
        </w:rPr>
        <w:t xml:space="preserve"> help </w:t>
      </w:r>
      <w:proofErr w:type="spellStart"/>
      <w:r w:rsidRPr="005D2D40">
        <w:rPr>
          <w:rFonts w:ascii="Aptos" w:hAnsi="Aptos"/>
          <w:lang w:val="nl-NL"/>
        </w:rPr>
        <w:t>teachers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explicitly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develop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the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academic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language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proficiency</w:t>
      </w:r>
      <w:proofErr w:type="spellEnd"/>
      <w:r w:rsidRPr="005D2D40">
        <w:rPr>
          <w:rFonts w:ascii="Aptos" w:hAnsi="Aptos"/>
          <w:lang w:val="nl-NL"/>
        </w:rPr>
        <w:t xml:space="preserve"> of </w:t>
      </w:r>
      <w:proofErr w:type="spellStart"/>
      <w:r w:rsidRPr="005D2D40">
        <w:rPr>
          <w:rFonts w:ascii="Aptos" w:hAnsi="Aptos"/>
          <w:lang w:val="nl-NL"/>
        </w:rPr>
        <w:t>gifted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and</w:t>
      </w:r>
      <w:proofErr w:type="spellEnd"/>
      <w:r w:rsidRPr="005D2D40">
        <w:rPr>
          <w:rFonts w:ascii="Aptos" w:hAnsi="Aptos"/>
          <w:lang w:val="nl-NL"/>
        </w:rPr>
        <w:t xml:space="preserve"> high-</w:t>
      </w:r>
      <w:proofErr w:type="spellStart"/>
      <w:r w:rsidRPr="005D2D40">
        <w:rPr>
          <w:rFonts w:ascii="Aptos" w:hAnsi="Aptos"/>
          <w:lang w:val="nl-NL"/>
        </w:rPr>
        <w:t>potential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learners</w:t>
      </w:r>
      <w:proofErr w:type="spellEnd"/>
      <w:r w:rsidRPr="005D2D40">
        <w:rPr>
          <w:rFonts w:ascii="Aptos" w:hAnsi="Aptos"/>
          <w:lang w:val="nl-NL"/>
        </w:rPr>
        <w:t>.</w:t>
      </w:r>
    </w:p>
    <w:p w14:paraId="5CEC3A64" w14:textId="77777777" w:rsidR="005D2D40" w:rsidRPr="005D2D40" w:rsidRDefault="005D2D40" w:rsidP="005D2D40">
      <w:pPr>
        <w:rPr>
          <w:rFonts w:ascii="Aptos" w:hAnsi="Aptos"/>
          <w:lang w:val="nl-NL"/>
        </w:rPr>
      </w:pPr>
      <w:r w:rsidRPr="005D2D40">
        <w:rPr>
          <w:rFonts w:ascii="Aptos" w:hAnsi="Aptos"/>
          <w:lang w:val="nl-NL"/>
        </w:rPr>
        <w:t xml:space="preserve">Below </w:t>
      </w:r>
      <w:proofErr w:type="spellStart"/>
      <w:r w:rsidRPr="005D2D40">
        <w:rPr>
          <w:rFonts w:ascii="Aptos" w:hAnsi="Aptos"/>
          <w:lang w:val="nl-NL"/>
        </w:rPr>
        <w:t>you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will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find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key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publications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that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informed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the</w:t>
      </w:r>
      <w:proofErr w:type="spellEnd"/>
      <w:r w:rsidRPr="005D2D40">
        <w:rPr>
          <w:rFonts w:ascii="Aptos" w:hAnsi="Aptos"/>
          <w:lang w:val="nl-NL"/>
        </w:rPr>
        <w:t xml:space="preserve"> development of </w:t>
      </w:r>
      <w:proofErr w:type="spellStart"/>
      <w:r w:rsidRPr="005D2D40">
        <w:rPr>
          <w:rFonts w:ascii="Aptos" w:hAnsi="Aptos"/>
          <w:lang w:val="nl-NL"/>
        </w:rPr>
        <w:t>the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programme</w:t>
      </w:r>
      <w:proofErr w:type="spellEnd"/>
      <w:r w:rsidRPr="005D2D40">
        <w:rPr>
          <w:rFonts w:ascii="Aptos" w:hAnsi="Aptos"/>
          <w:lang w:val="nl-NL"/>
        </w:rPr>
        <w:t xml:space="preserve">, </w:t>
      </w:r>
      <w:proofErr w:type="spellStart"/>
      <w:r w:rsidRPr="005D2D40">
        <w:rPr>
          <w:rFonts w:ascii="Aptos" w:hAnsi="Aptos"/>
          <w:lang w:val="nl-NL"/>
        </w:rPr>
        <w:t>together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with</w:t>
      </w:r>
      <w:proofErr w:type="spellEnd"/>
      <w:r w:rsidRPr="005D2D40">
        <w:rPr>
          <w:rFonts w:ascii="Aptos" w:hAnsi="Aptos"/>
          <w:lang w:val="nl-NL"/>
        </w:rPr>
        <w:t xml:space="preserve"> new </w:t>
      </w:r>
      <w:proofErr w:type="spellStart"/>
      <w:r w:rsidRPr="005D2D40">
        <w:rPr>
          <w:rFonts w:ascii="Aptos" w:hAnsi="Aptos"/>
          <w:lang w:val="nl-NL"/>
        </w:rPr>
        <w:t>publications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resulting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from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the</w:t>
      </w:r>
      <w:proofErr w:type="spellEnd"/>
      <w:r w:rsidRPr="005D2D40">
        <w:rPr>
          <w:rFonts w:ascii="Aptos" w:hAnsi="Aptos"/>
          <w:lang w:val="nl-NL"/>
        </w:rPr>
        <w:t xml:space="preserve"> EGE project.</w:t>
      </w:r>
    </w:p>
    <w:p w14:paraId="6D88E3E5" w14:textId="77777777" w:rsidR="005D2D40" w:rsidRPr="005D2D40" w:rsidRDefault="005D2D40" w:rsidP="005D2D40">
      <w:pPr>
        <w:rPr>
          <w:rFonts w:ascii="Aptos" w:hAnsi="Aptos"/>
          <w:b/>
          <w:bCs/>
          <w:lang w:val="nl-NL"/>
        </w:rPr>
      </w:pPr>
      <w:proofErr w:type="spellStart"/>
      <w:r w:rsidRPr="005D2D40">
        <w:rPr>
          <w:rFonts w:ascii="Aptos" w:hAnsi="Aptos"/>
          <w:b/>
          <w:bCs/>
          <w:lang w:val="nl-NL"/>
        </w:rPr>
        <w:t>Key</w:t>
      </w:r>
      <w:proofErr w:type="spellEnd"/>
      <w:r w:rsidRPr="005D2D4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5D2D40">
        <w:rPr>
          <w:rFonts w:ascii="Aptos" w:hAnsi="Aptos"/>
          <w:b/>
          <w:bCs/>
          <w:lang w:val="nl-NL"/>
        </w:rPr>
        <w:t>References</w:t>
      </w:r>
      <w:proofErr w:type="spellEnd"/>
    </w:p>
    <w:p w14:paraId="4803CF0E" w14:textId="73502C23" w:rsidR="004952B0" w:rsidRDefault="004952B0" w:rsidP="005D2D40">
      <w:pPr>
        <w:rPr>
          <w:rFonts w:ascii="Aptos" w:hAnsi="Aptos"/>
        </w:rPr>
      </w:pPr>
      <w:r w:rsidRPr="004952B0">
        <w:rPr>
          <w:rFonts w:ascii="Aptos" w:hAnsi="Aptos"/>
        </w:rPr>
        <w:t xml:space="preserve">Broekhoven, B., Griffiths, M., Hinch, L., Hoxha, A., Murati, G., </w:t>
      </w:r>
      <w:proofErr w:type="spellStart"/>
      <w:r w:rsidRPr="004952B0">
        <w:rPr>
          <w:rFonts w:ascii="Aptos" w:hAnsi="Aptos"/>
        </w:rPr>
        <w:t>Tierens</w:t>
      </w:r>
      <w:proofErr w:type="spellEnd"/>
      <w:r w:rsidRPr="004952B0">
        <w:rPr>
          <w:rFonts w:ascii="Aptos" w:hAnsi="Aptos"/>
        </w:rPr>
        <w:t xml:space="preserve">, M., Van </w:t>
      </w:r>
      <w:proofErr w:type="spellStart"/>
      <w:r w:rsidRPr="004952B0">
        <w:rPr>
          <w:rFonts w:ascii="Aptos" w:hAnsi="Aptos"/>
        </w:rPr>
        <w:t>Tricht</w:t>
      </w:r>
      <w:proofErr w:type="spellEnd"/>
      <w:r w:rsidRPr="004952B0">
        <w:rPr>
          <w:rFonts w:ascii="Aptos" w:hAnsi="Aptos"/>
        </w:rPr>
        <w:t xml:space="preserve">, L., &amp; Woods, C. (submitted). Unlocking hidden talent among migrant and diverse learners: Evidence from the Dutch pilot of the Erasmus+ Equity in Gifted Education project. Gifted and Talented International. </w:t>
      </w:r>
    </w:p>
    <w:p w14:paraId="49BEE31E" w14:textId="65BA38F8" w:rsidR="004952B0" w:rsidRDefault="004952B0" w:rsidP="005D2D40">
      <w:pPr>
        <w:rPr>
          <w:rFonts w:ascii="Aptos" w:hAnsi="Aptos"/>
        </w:rPr>
      </w:pPr>
      <w:r w:rsidRPr="004952B0">
        <w:rPr>
          <w:rFonts w:ascii="Aptos" w:hAnsi="Aptos"/>
        </w:rPr>
        <w:t xml:space="preserve">Hamilton, R., Long, D., McCoach, D. B., </w:t>
      </w:r>
      <w:proofErr w:type="spellStart"/>
      <w:r w:rsidRPr="004952B0">
        <w:rPr>
          <w:rFonts w:ascii="Aptos" w:hAnsi="Aptos"/>
        </w:rPr>
        <w:t>Hemmler</w:t>
      </w:r>
      <w:proofErr w:type="spellEnd"/>
      <w:r w:rsidRPr="004952B0">
        <w:rPr>
          <w:rFonts w:ascii="Aptos" w:hAnsi="Aptos"/>
        </w:rPr>
        <w:t xml:space="preserve">, V., Siegle, D., Newton, S. D., Gubbins, E. J., &amp; Callahan, C. M. (2020). Proficiency and giftedness: The role of language comprehension in gifted identification and achievement. Journal for the Education of the Gifted, 43 (4), 370–404. https:// doi.org/10.1177/0162353220955225 </w:t>
      </w:r>
    </w:p>
    <w:p w14:paraId="7D0F3ECE" w14:textId="77777777" w:rsidR="005249BF" w:rsidRDefault="004952B0" w:rsidP="005D2D40">
      <w:pPr>
        <w:rPr>
          <w:rFonts w:ascii="Aptos" w:hAnsi="Aptos"/>
        </w:rPr>
      </w:pPr>
      <w:r w:rsidRPr="004952B0">
        <w:rPr>
          <w:rFonts w:ascii="Aptos" w:hAnsi="Aptos"/>
        </w:rPr>
        <w:t xml:space="preserve">Reis, S. M., Renzulli, S. J., &amp; Renzulli, J. S. (2021). Enrichment and gifted education pedagogy to develop talents, gifts, and creative productivity. Education Sciences, 11 (10), 615. https://doi.org/10.3390/educsci11100615 </w:t>
      </w:r>
    </w:p>
    <w:p w14:paraId="3C13D512" w14:textId="77777777" w:rsidR="0094010B" w:rsidRDefault="004952B0" w:rsidP="005D2D40">
      <w:pPr>
        <w:rPr>
          <w:rFonts w:ascii="Aptos" w:hAnsi="Aptos"/>
        </w:rPr>
      </w:pPr>
      <w:r w:rsidRPr="004952B0">
        <w:rPr>
          <w:rFonts w:ascii="Aptos" w:hAnsi="Aptos"/>
        </w:rPr>
        <w:t xml:space="preserve">Snow, C. E. (2010). Academic language and the challenge of reading for learning about science. Science, 328 (5977), 450–452. https://doi.org/10.1126/ science.1182597 </w:t>
      </w:r>
    </w:p>
    <w:p w14:paraId="77D2A5A0" w14:textId="5E5654AF" w:rsidR="0094010B" w:rsidRDefault="004952B0" w:rsidP="005D2D40">
      <w:pPr>
        <w:rPr>
          <w:rFonts w:ascii="Aptos" w:hAnsi="Aptos"/>
        </w:rPr>
      </w:pPr>
      <w:r w:rsidRPr="004952B0">
        <w:rPr>
          <w:rFonts w:ascii="Aptos" w:hAnsi="Aptos"/>
        </w:rPr>
        <w:t xml:space="preserve">VanTassel-Baska, J., Fischer Hubbard, G., &amp; Robbins, J. I. (2020). Differentiation of instruction for gifted learners: Collated evaluative studies of teacher classroom practices. Roeper Review, 42 (3), 153–164. </w:t>
      </w:r>
      <w:hyperlink r:id="rId8" w:history="1">
        <w:r w:rsidR="0094010B" w:rsidRPr="00623707">
          <w:rPr>
            <w:rStyle w:val="Hyperlink"/>
            <w:rFonts w:ascii="Aptos" w:hAnsi="Aptos"/>
          </w:rPr>
          <w:t>https://doi.org/10.1080/02783193.2020.1765919 33</w:t>
        </w:r>
      </w:hyperlink>
      <w:r w:rsidRPr="004952B0">
        <w:rPr>
          <w:rFonts w:ascii="Aptos" w:hAnsi="Aptos"/>
        </w:rPr>
        <w:t xml:space="preserve"> </w:t>
      </w:r>
    </w:p>
    <w:p w14:paraId="7FA674B7" w14:textId="77777777" w:rsidR="0094010B" w:rsidRDefault="0094010B" w:rsidP="005D2D40">
      <w:pPr>
        <w:rPr>
          <w:rFonts w:ascii="Aptos" w:hAnsi="Aptos"/>
        </w:rPr>
      </w:pPr>
    </w:p>
    <w:p w14:paraId="01CCEBA2" w14:textId="77777777" w:rsidR="0094010B" w:rsidRDefault="004952B0" w:rsidP="005D2D40">
      <w:pPr>
        <w:rPr>
          <w:rFonts w:ascii="Aptos" w:hAnsi="Aptos"/>
        </w:rPr>
      </w:pPr>
      <w:proofErr w:type="spellStart"/>
      <w:r w:rsidRPr="004952B0">
        <w:rPr>
          <w:rFonts w:ascii="Aptos" w:hAnsi="Aptos"/>
        </w:rPr>
        <w:t>Verhallen</w:t>
      </w:r>
      <w:proofErr w:type="spellEnd"/>
      <w:r w:rsidRPr="004952B0">
        <w:rPr>
          <w:rFonts w:ascii="Aptos" w:hAnsi="Aptos"/>
        </w:rPr>
        <w:t xml:space="preserve">, M. (2009). Meer </w:t>
      </w:r>
      <w:proofErr w:type="spellStart"/>
      <w:r w:rsidRPr="004952B0">
        <w:rPr>
          <w:rFonts w:ascii="Aptos" w:hAnsi="Aptos"/>
        </w:rPr>
        <w:t>en</w:t>
      </w:r>
      <w:proofErr w:type="spellEnd"/>
      <w:r w:rsidRPr="004952B0">
        <w:rPr>
          <w:rFonts w:ascii="Aptos" w:hAnsi="Aptos"/>
        </w:rPr>
        <w:t xml:space="preserve"> </w:t>
      </w:r>
      <w:proofErr w:type="spellStart"/>
      <w:r w:rsidRPr="004952B0">
        <w:rPr>
          <w:rFonts w:ascii="Aptos" w:hAnsi="Aptos"/>
        </w:rPr>
        <w:t>beter</w:t>
      </w:r>
      <w:proofErr w:type="spellEnd"/>
      <w:r w:rsidRPr="004952B0">
        <w:rPr>
          <w:rFonts w:ascii="Aptos" w:hAnsi="Aptos"/>
        </w:rPr>
        <w:t xml:space="preserve"> </w:t>
      </w:r>
      <w:proofErr w:type="spellStart"/>
      <w:r w:rsidRPr="004952B0">
        <w:rPr>
          <w:rFonts w:ascii="Aptos" w:hAnsi="Aptos"/>
        </w:rPr>
        <w:t>woorden</w:t>
      </w:r>
      <w:proofErr w:type="spellEnd"/>
      <w:r w:rsidRPr="004952B0">
        <w:rPr>
          <w:rFonts w:ascii="Aptos" w:hAnsi="Aptos"/>
        </w:rPr>
        <w:t xml:space="preserve"> </w:t>
      </w:r>
      <w:proofErr w:type="spellStart"/>
      <w:r w:rsidRPr="004952B0">
        <w:rPr>
          <w:rFonts w:ascii="Aptos" w:hAnsi="Aptos"/>
        </w:rPr>
        <w:t>leren</w:t>
      </w:r>
      <w:proofErr w:type="spellEnd"/>
      <w:r w:rsidRPr="004952B0">
        <w:rPr>
          <w:rFonts w:ascii="Aptos" w:hAnsi="Aptos"/>
        </w:rPr>
        <w:t xml:space="preserve">: Een brochure over de </w:t>
      </w:r>
      <w:proofErr w:type="spellStart"/>
      <w:r w:rsidRPr="004952B0">
        <w:rPr>
          <w:rFonts w:ascii="Aptos" w:hAnsi="Aptos"/>
        </w:rPr>
        <w:t>relatie</w:t>
      </w:r>
      <w:proofErr w:type="spellEnd"/>
      <w:r w:rsidRPr="004952B0">
        <w:rPr>
          <w:rFonts w:ascii="Aptos" w:hAnsi="Aptos"/>
        </w:rPr>
        <w:t xml:space="preserve"> </w:t>
      </w:r>
      <w:proofErr w:type="spellStart"/>
      <w:r w:rsidRPr="004952B0">
        <w:rPr>
          <w:rFonts w:ascii="Aptos" w:hAnsi="Aptos"/>
        </w:rPr>
        <w:t>tussen</w:t>
      </w:r>
      <w:proofErr w:type="spellEnd"/>
      <w:r w:rsidRPr="004952B0">
        <w:rPr>
          <w:rFonts w:ascii="Aptos" w:hAnsi="Aptos"/>
        </w:rPr>
        <w:t xml:space="preserve"> </w:t>
      </w:r>
      <w:proofErr w:type="spellStart"/>
      <w:r w:rsidRPr="004952B0">
        <w:rPr>
          <w:rFonts w:ascii="Aptos" w:hAnsi="Aptos"/>
        </w:rPr>
        <w:t>taalvaardigheid</w:t>
      </w:r>
      <w:proofErr w:type="spellEnd"/>
      <w:r w:rsidRPr="004952B0">
        <w:rPr>
          <w:rFonts w:ascii="Aptos" w:hAnsi="Aptos"/>
        </w:rPr>
        <w:t xml:space="preserve"> </w:t>
      </w:r>
      <w:proofErr w:type="spellStart"/>
      <w:r w:rsidRPr="004952B0">
        <w:rPr>
          <w:rFonts w:ascii="Aptos" w:hAnsi="Aptos"/>
        </w:rPr>
        <w:t>en</w:t>
      </w:r>
      <w:proofErr w:type="spellEnd"/>
      <w:r w:rsidRPr="004952B0">
        <w:rPr>
          <w:rFonts w:ascii="Aptos" w:hAnsi="Aptos"/>
        </w:rPr>
        <w:t xml:space="preserve"> </w:t>
      </w:r>
      <w:proofErr w:type="spellStart"/>
      <w:r w:rsidRPr="004952B0">
        <w:rPr>
          <w:rFonts w:ascii="Aptos" w:hAnsi="Aptos"/>
        </w:rPr>
        <w:t>schoolsucces</w:t>
      </w:r>
      <w:proofErr w:type="spellEnd"/>
      <w:r w:rsidRPr="004952B0">
        <w:rPr>
          <w:rFonts w:ascii="Aptos" w:hAnsi="Aptos"/>
        </w:rPr>
        <w:t xml:space="preserve"> [Learning more words in a better way: A brochure about the relationship between language skills and school success]. PO-Raad. </w:t>
      </w:r>
    </w:p>
    <w:p w14:paraId="4AB04ADB" w14:textId="77777777" w:rsidR="0094010B" w:rsidRDefault="004952B0" w:rsidP="005D2D40">
      <w:pPr>
        <w:rPr>
          <w:rFonts w:ascii="Aptos" w:hAnsi="Aptos"/>
        </w:rPr>
      </w:pPr>
      <w:r w:rsidRPr="004952B0">
        <w:rPr>
          <w:rFonts w:ascii="Aptos" w:hAnsi="Aptos"/>
        </w:rPr>
        <w:t xml:space="preserve">Vygotsky, L. S. (1978). Mind in society: The development of higher psychological processes. Harvard University Press. </w:t>
      </w:r>
    </w:p>
    <w:p w14:paraId="03EAD267" w14:textId="7BCB8B6A" w:rsidR="009751EC" w:rsidRPr="009751EC" w:rsidRDefault="004952B0" w:rsidP="005D2D40">
      <w:pPr>
        <w:rPr>
          <w:rFonts w:ascii="Aptos" w:hAnsi="Aptos"/>
          <w:lang w:val="nl-NL"/>
        </w:rPr>
      </w:pPr>
      <w:r w:rsidRPr="004952B0">
        <w:rPr>
          <w:rFonts w:ascii="Aptos" w:hAnsi="Aptos"/>
        </w:rPr>
        <w:t>Warwick, I., &amp; Speakman, R. (2018). Redefining more able education: Key issues for schools. Routledge. https://doi.org/10.4324/9781351137300</w:t>
      </w:r>
    </w:p>
    <w:p w14:paraId="6C5BE359" w14:textId="3972CB37" w:rsidR="005D2D40" w:rsidRPr="005D2D40" w:rsidRDefault="005D2D40" w:rsidP="005D2D40">
      <w:pPr>
        <w:rPr>
          <w:rFonts w:ascii="Aptos" w:hAnsi="Aptos"/>
          <w:b/>
          <w:bCs/>
          <w:lang w:val="nl-NL"/>
        </w:rPr>
      </w:pPr>
      <w:r w:rsidRPr="005D2D40">
        <w:rPr>
          <w:rFonts w:ascii="Aptos" w:hAnsi="Aptos"/>
          <w:b/>
          <w:bCs/>
          <w:lang w:val="nl-NL"/>
        </w:rPr>
        <w:t>EGE Publications</w:t>
      </w:r>
    </w:p>
    <w:p w14:paraId="1C2DB303" w14:textId="77777777" w:rsidR="005D2D40" w:rsidRPr="005D2D40" w:rsidRDefault="005D2D40" w:rsidP="005D2D40">
      <w:pPr>
        <w:rPr>
          <w:rFonts w:ascii="Aptos" w:hAnsi="Aptos"/>
          <w:b/>
          <w:bCs/>
          <w:lang w:val="nl-NL"/>
        </w:rPr>
      </w:pPr>
      <w:proofErr w:type="spellStart"/>
      <w:r w:rsidRPr="005D2D40">
        <w:rPr>
          <w:rFonts w:ascii="Aptos" w:hAnsi="Aptos"/>
          <w:b/>
          <w:bCs/>
          <w:lang w:val="nl-NL"/>
        </w:rPr>
        <w:t>Academic</w:t>
      </w:r>
      <w:proofErr w:type="spellEnd"/>
      <w:r w:rsidRPr="005D2D40">
        <w:rPr>
          <w:rFonts w:ascii="Aptos" w:hAnsi="Aptos"/>
          <w:b/>
          <w:bCs/>
          <w:lang w:val="nl-NL"/>
        </w:rPr>
        <w:t xml:space="preserve"> Language </w:t>
      </w:r>
      <w:proofErr w:type="spellStart"/>
      <w:r w:rsidRPr="005D2D40">
        <w:rPr>
          <w:rFonts w:ascii="Aptos" w:hAnsi="Aptos"/>
          <w:b/>
          <w:bCs/>
          <w:lang w:val="nl-NL"/>
        </w:rPr>
        <w:t>Programme</w:t>
      </w:r>
      <w:proofErr w:type="spellEnd"/>
      <w:r w:rsidRPr="005D2D40">
        <w:rPr>
          <w:rFonts w:ascii="Aptos" w:hAnsi="Aptos"/>
          <w:b/>
          <w:bCs/>
          <w:lang w:val="nl-NL"/>
        </w:rPr>
        <w:t xml:space="preserve"> Manual</w:t>
      </w:r>
    </w:p>
    <w:p w14:paraId="2039404D" w14:textId="77777777" w:rsidR="005D2D40" w:rsidRPr="005D2D40" w:rsidRDefault="005D2D40" w:rsidP="005D2D40">
      <w:pPr>
        <w:rPr>
          <w:rFonts w:ascii="Aptos" w:hAnsi="Aptos"/>
          <w:lang w:val="nl-NL"/>
        </w:rPr>
      </w:pPr>
      <w:r w:rsidRPr="005D2D40">
        <w:rPr>
          <w:rFonts w:ascii="Aptos" w:hAnsi="Aptos"/>
          <w:lang w:val="nl-NL"/>
        </w:rPr>
        <w:t xml:space="preserve">The complete </w:t>
      </w:r>
      <w:proofErr w:type="spellStart"/>
      <w:r w:rsidRPr="005D2D40">
        <w:rPr>
          <w:rFonts w:ascii="Aptos" w:hAnsi="Aptos"/>
          <w:lang w:val="nl-NL"/>
        </w:rPr>
        <w:t>Academic</w:t>
      </w:r>
      <w:proofErr w:type="spellEnd"/>
      <w:r w:rsidRPr="005D2D40">
        <w:rPr>
          <w:rFonts w:ascii="Aptos" w:hAnsi="Aptos"/>
          <w:lang w:val="nl-NL"/>
        </w:rPr>
        <w:t xml:space="preserve"> Language </w:t>
      </w:r>
      <w:proofErr w:type="spellStart"/>
      <w:r w:rsidRPr="005D2D40">
        <w:rPr>
          <w:rFonts w:ascii="Aptos" w:hAnsi="Aptos"/>
          <w:lang w:val="nl-NL"/>
        </w:rPr>
        <w:t>Programme</w:t>
      </w:r>
      <w:proofErr w:type="spellEnd"/>
      <w:r w:rsidRPr="005D2D40">
        <w:rPr>
          <w:rFonts w:ascii="Aptos" w:hAnsi="Aptos"/>
          <w:lang w:val="nl-NL"/>
        </w:rPr>
        <w:t xml:space="preserve"> Manual is </w:t>
      </w:r>
      <w:proofErr w:type="spellStart"/>
      <w:r w:rsidRPr="005D2D40">
        <w:rPr>
          <w:rFonts w:ascii="Aptos" w:hAnsi="Aptos"/>
          <w:lang w:val="nl-NL"/>
        </w:rPr>
        <w:t>available</w:t>
      </w:r>
      <w:proofErr w:type="spellEnd"/>
      <w:r w:rsidRPr="005D2D40">
        <w:rPr>
          <w:rFonts w:ascii="Aptos" w:hAnsi="Aptos"/>
          <w:lang w:val="nl-NL"/>
        </w:rPr>
        <w:t xml:space="preserve"> in </w:t>
      </w:r>
      <w:proofErr w:type="spellStart"/>
      <w:r w:rsidRPr="005D2D40">
        <w:rPr>
          <w:rFonts w:ascii="Aptos" w:hAnsi="Aptos"/>
          <w:lang w:val="nl-NL"/>
        </w:rPr>
        <w:t>the</w:t>
      </w:r>
      <w:proofErr w:type="spellEnd"/>
      <w:r w:rsidRPr="005D2D40">
        <w:rPr>
          <w:rFonts w:ascii="Aptos" w:hAnsi="Aptos"/>
          <w:lang w:val="nl-NL"/>
        </w:rPr>
        <w:t xml:space="preserve"> Resource Centre.</w:t>
      </w:r>
    </w:p>
    <w:p w14:paraId="4F648504" w14:textId="77777777" w:rsidR="005D2D40" w:rsidRPr="005D2D40" w:rsidRDefault="005D2D40" w:rsidP="005D2D40">
      <w:pPr>
        <w:rPr>
          <w:rFonts w:ascii="Aptos" w:hAnsi="Aptos"/>
          <w:b/>
          <w:bCs/>
          <w:lang w:val="nl-NL"/>
        </w:rPr>
      </w:pPr>
      <w:proofErr w:type="spellStart"/>
      <w:r w:rsidRPr="005D2D40">
        <w:rPr>
          <w:rFonts w:ascii="Aptos" w:hAnsi="Aptos"/>
          <w:b/>
          <w:bCs/>
          <w:lang w:val="nl-NL"/>
        </w:rPr>
        <w:t>Scientific</w:t>
      </w:r>
      <w:proofErr w:type="spellEnd"/>
      <w:r w:rsidRPr="005D2D40">
        <w:rPr>
          <w:rFonts w:ascii="Aptos" w:hAnsi="Aptos"/>
          <w:b/>
          <w:bCs/>
          <w:lang w:val="nl-NL"/>
        </w:rPr>
        <w:t xml:space="preserve"> </w:t>
      </w:r>
      <w:proofErr w:type="spellStart"/>
      <w:r w:rsidRPr="005D2D40">
        <w:rPr>
          <w:rFonts w:ascii="Aptos" w:hAnsi="Aptos"/>
          <w:b/>
          <w:bCs/>
          <w:lang w:val="nl-NL"/>
        </w:rPr>
        <w:t>publication</w:t>
      </w:r>
      <w:proofErr w:type="spellEnd"/>
      <w:r w:rsidRPr="005D2D40">
        <w:rPr>
          <w:rFonts w:ascii="Aptos" w:hAnsi="Aptos"/>
          <w:b/>
          <w:bCs/>
          <w:lang w:val="nl-NL"/>
        </w:rPr>
        <w:t xml:space="preserve"> (</w:t>
      </w:r>
      <w:proofErr w:type="spellStart"/>
      <w:r w:rsidRPr="005D2D40">
        <w:rPr>
          <w:rFonts w:ascii="Aptos" w:hAnsi="Aptos"/>
          <w:b/>
          <w:bCs/>
          <w:lang w:val="nl-NL"/>
        </w:rPr>
        <w:t>forthcoming</w:t>
      </w:r>
      <w:proofErr w:type="spellEnd"/>
      <w:r w:rsidRPr="005D2D40">
        <w:rPr>
          <w:rFonts w:ascii="Aptos" w:hAnsi="Aptos"/>
          <w:b/>
          <w:bCs/>
          <w:lang w:val="nl-NL"/>
        </w:rPr>
        <w:t>)</w:t>
      </w:r>
    </w:p>
    <w:p w14:paraId="5E4FC963" w14:textId="77777777" w:rsidR="005D2D40" w:rsidRPr="005D2D40" w:rsidRDefault="005D2D40" w:rsidP="005D2D40">
      <w:pPr>
        <w:rPr>
          <w:rFonts w:ascii="Aptos" w:hAnsi="Aptos"/>
          <w:lang w:val="nl-NL"/>
        </w:rPr>
      </w:pPr>
      <w:r w:rsidRPr="005D2D40">
        <w:rPr>
          <w:rFonts w:ascii="Aptos" w:hAnsi="Aptos"/>
          <w:lang w:val="nl-NL"/>
        </w:rPr>
        <w:t xml:space="preserve">A </w:t>
      </w:r>
      <w:proofErr w:type="spellStart"/>
      <w:r w:rsidRPr="005D2D40">
        <w:rPr>
          <w:rFonts w:ascii="Aptos" w:hAnsi="Aptos"/>
          <w:lang w:val="nl-NL"/>
        </w:rPr>
        <w:t>scientific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article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describing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the</w:t>
      </w:r>
      <w:proofErr w:type="spellEnd"/>
      <w:r w:rsidRPr="005D2D40">
        <w:rPr>
          <w:rFonts w:ascii="Aptos" w:hAnsi="Aptos"/>
          <w:lang w:val="nl-NL"/>
        </w:rPr>
        <w:t xml:space="preserve"> development </w:t>
      </w:r>
      <w:proofErr w:type="spellStart"/>
      <w:r w:rsidRPr="005D2D40">
        <w:rPr>
          <w:rFonts w:ascii="Aptos" w:hAnsi="Aptos"/>
          <w:lang w:val="nl-NL"/>
        </w:rPr>
        <w:t>and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implementation</w:t>
      </w:r>
      <w:proofErr w:type="spellEnd"/>
      <w:r w:rsidRPr="005D2D40">
        <w:rPr>
          <w:rFonts w:ascii="Aptos" w:hAnsi="Aptos"/>
          <w:lang w:val="nl-NL"/>
        </w:rPr>
        <w:t xml:space="preserve"> of </w:t>
      </w:r>
      <w:proofErr w:type="spellStart"/>
      <w:r w:rsidRPr="005D2D40">
        <w:rPr>
          <w:rFonts w:ascii="Aptos" w:hAnsi="Aptos"/>
          <w:lang w:val="nl-NL"/>
        </w:rPr>
        <w:t>the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Academic</w:t>
      </w:r>
      <w:proofErr w:type="spellEnd"/>
      <w:r w:rsidRPr="005D2D40">
        <w:rPr>
          <w:rFonts w:ascii="Aptos" w:hAnsi="Aptos"/>
          <w:lang w:val="nl-NL"/>
        </w:rPr>
        <w:t xml:space="preserve"> Language </w:t>
      </w:r>
      <w:proofErr w:type="spellStart"/>
      <w:r w:rsidRPr="005D2D40">
        <w:rPr>
          <w:rFonts w:ascii="Aptos" w:hAnsi="Aptos"/>
          <w:lang w:val="nl-NL"/>
        </w:rPr>
        <w:t>Programme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within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the</w:t>
      </w:r>
      <w:proofErr w:type="spellEnd"/>
      <w:r w:rsidRPr="005D2D40">
        <w:rPr>
          <w:rFonts w:ascii="Aptos" w:hAnsi="Aptos"/>
          <w:lang w:val="nl-NL"/>
        </w:rPr>
        <w:t xml:space="preserve"> EGE project has been </w:t>
      </w:r>
      <w:proofErr w:type="spellStart"/>
      <w:r w:rsidRPr="005D2D40">
        <w:rPr>
          <w:rFonts w:ascii="Aptos" w:hAnsi="Aptos"/>
          <w:lang w:val="nl-NL"/>
        </w:rPr>
        <w:t>submitted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for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publication</w:t>
      </w:r>
      <w:proofErr w:type="spellEnd"/>
      <w:r w:rsidRPr="005D2D40">
        <w:rPr>
          <w:rFonts w:ascii="Aptos" w:hAnsi="Aptos"/>
          <w:lang w:val="nl-NL"/>
        </w:rPr>
        <w:t xml:space="preserve"> in </w:t>
      </w:r>
      <w:proofErr w:type="spellStart"/>
      <w:r w:rsidRPr="005D2D40">
        <w:rPr>
          <w:rFonts w:ascii="Aptos" w:hAnsi="Aptos"/>
          <w:i/>
          <w:iCs/>
          <w:lang w:val="nl-NL"/>
        </w:rPr>
        <w:t>Gifted</w:t>
      </w:r>
      <w:proofErr w:type="spellEnd"/>
      <w:r w:rsidRPr="005D2D40">
        <w:rPr>
          <w:rFonts w:ascii="Aptos" w:hAnsi="Aptos"/>
          <w:i/>
          <w:iCs/>
          <w:lang w:val="nl-NL"/>
        </w:rPr>
        <w:t xml:space="preserve"> </w:t>
      </w:r>
      <w:proofErr w:type="spellStart"/>
      <w:r w:rsidRPr="005D2D40">
        <w:rPr>
          <w:rFonts w:ascii="Aptos" w:hAnsi="Aptos"/>
          <w:i/>
          <w:iCs/>
          <w:lang w:val="nl-NL"/>
        </w:rPr>
        <w:t>and</w:t>
      </w:r>
      <w:proofErr w:type="spellEnd"/>
      <w:r w:rsidRPr="005D2D40">
        <w:rPr>
          <w:rFonts w:ascii="Aptos" w:hAnsi="Aptos"/>
          <w:i/>
          <w:iCs/>
          <w:lang w:val="nl-NL"/>
        </w:rPr>
        <w:t xml:space="preserve"> </w:t>
      </w:r>
      <w:proofErr w:type="spellStart"/>
      <w:r w:rsidRPr="005D2D40">
        <w:rPr>
          <w:rFonts w:ascii="Aptos" w:hAnsi="Aptos"/>
          <w:i/>
          <w:iCs/>
          <w:lang w:val="nl-NL"/>
        </w:rPr>
        <w:t>Talented</w:t>
      </w:r>
      <w:proofErr w:type="spellEnd"/>
      <w:r w:rsidRPr="005D2D40">
        <w:rPr>
          <w:rFonts w:ascii="Aptos" w:hAnsi="Aptos"/>
          <w:i/>
          <w:iCs/>
          <w:lang w:val="nl-NL"/>
        </w:rPr>
        <w:t xml:space="preserve"> International</w:t>
      </w:r>
      <w:r w:rsidRPr="005D2D40">
        <w:rPr>
          <w:rFonts w:ascii="Aptos" w:hAnsi="Aptos"/>
          <w:lang w:val="nl-NL"/>
        </w:rPr>
        <w:t>.</w:t>
      </w:r>
    </w:p>
    <w:p w14:paraId="35EDBA20" w14:textId="77777777" w:rsidR="005D2D40" w:rsidRPr="005D2D40" w:rsidRDefault="005D2D40" w:rsidP="005D2D40">
      <w:pPr>
        <w:rPr>
          <w:rFonts w:ascii="Aptos" w:hAnsi="Aptos"/>
          <w:lang w:val="nl-NL"/>
        </w:rPr>
      </w:pPr>
      <w:r w:rsidRPr="005D2D40">
        <w:rPr>
          <w:rFonts w:ascii="Aptos" w:hAnsi="Aptos"/>
          <w:lang w:val="nl-NL"/>
        </w:rPr>
        <w:t xml:space="preserve">The </w:t>
      </w:r>
      <w:proofErr w:type="spellStart"/>
      <w:r w:rsidRPr="005D2D40">
        <w:rPr>
          <w:rFonts w:ascii="Aptos" w:hAnsi="Aptos"/>
          <w:lang w:val="nl-NL"/>
        </w:rPr>
        <w:t>publication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will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be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added</w:t>
      </w:r>
      <w:proofErr w:type="spellEnd"/>
      <w:r w:rsidRPr="005D2D40">
        <w:rPr>
          <w:rFonts w:ascii="Aptos" w:hAnsi="Aptos"/>
          <w:lang w:val="nl-NL"/>
        </w:rPr>
        <w:t xml:space="preserve"> here as </w:t>
      </w:r>
      <w:proofErr w:type="spellStart"/>
      <w:r w:rsidRPr="005D2D40">
        <w:rPr>
          <w:rFonts w:ascii="Aptos" w:hAnsi="Aptos"/>
          <w:lang w:val="nl-NL"/>
        </w:rPr>
        <w:t>soon</w:t>
      </w:r>
      <w:proofErr w:type="spellEnd"/>
      <w:r w:rsidRPr="005D2D40">
        <w:rPr>
          <w:rFonts w:ascii="Aptos" w:hAnsi="Aptos"/>
          <w:lang w:val="nl-NL"/>
        </w:rPr>
        <w:t xml:space="preserve"> as </w:t>
      </w:r>
      <w:proofErr w:type="spellStart"/>
      <w:r w:rsidRPr="005D2D40">
        <w:rPr>
          <w:rFonts w:ascii="Aptos" w:hAnsi="Aptos"/>
          <w:lang w:val="nl-NL"/>
        </w:rPr>
        <w:t>it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becomes</w:t>
      </w:r>
      <w:proofErr w:type="spellEnd"/>
      <w:r w:rsidRPr="005D2D40">
        <w:rPr>
          <w:rFonts w:ascii="Aptos" w:hAnsi="Aptos"/>
          <w:lang w:val="nl-NL"/>
        </w:rPr>
        <w:t xml:space="preserve"> </w:t>
      </w:r>
      <w:proofErr w:type="spellStart"/>
      <w:r w:rsidRPr="005D2D40">
        <w:rPr>
          <w:rFonts w:ascii="Aptos" w:hAnsi="Aptos"/>
          <w:lang w:val="nl-NL"/>
        </w:rPr>
        <w:t>available</w:t>
      </w:r>
      <w:proofErr w:type="spellEnd"/>
      <w:r w:rsidRPr="005D2D40">
        <w:rPr>
          <w:rFonts w:ascii="Aptos" w:hAnsi="Aptos"/>
          <w:lang w:val="nl-NL"/>
        </w:rPr>
        <w:t>.</w:t>
      </w:r>
    </w:p>
    <w:p w14:paraId="543A0F57" w14:textId="77777777" w:rsidR="00533F01" w:rsidRPr="005D2D40" w:rsidRDefault="00533F01" w:rsidP="00533F01">
      <w:pPr>
        <w:rPr>
          <w:rFonts w:ascii="Aptos" w:hAnsi="Aptos"/>
        </w:rPr>
      </w:pPr>
    </w:p>
    <w:sectPr w:rsidR="00533F01" w:rsidRPr="005D2D40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29F7" w14:textId="77777777" w:rsidR="008F3EBD" w:rsidRDefault="008F3EBD" w:rsidP="00B325EF">
      <w:pPr>
        <w:spacing w:after="0" w:line="240" w:lineRule="auto"/>
      </w:pPr>
      <w:r>
        <w:separator/>
      </w:r>
    </w:p>
  </w:endnote>
  <w:endnote w:type="continuationSeparator" w:id="0">
    <w:p w14:paraId="27FDAF4D" w14:textId="77777777" w:rsidR="008F3EBD" w:rsidRDefault="008F3EBD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0DAE" w14:textId="77777777" w:rsidR="008F3EBD" w:rsidRDefault="008F3EBD" w:rsidP="00B325EF">
      <w:pPr>
        <w:spacing w:after="0" w:line="240" w:lineRule="auto"/>
      </w:pPr>
      <w:r>
        <w:separator/>
      </w:r>
    </w:p>
  </w:footnote>
  <w:footnote w:type="continuationSeparator" w:id="0">
    <w:p w14:paraId="5DC80D38" w14:textId="77777777" w:rsidR="008F3EBD" w:rsidRDefault="008F3EBD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409A72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B7EC45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2ACEFC9F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C1722"/>
    <w:multiLevelType w:val="multilevel"/>
    <w:tmpl w:val="58E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4B59D4"/>
    <w:multiLevelType w:val="multilevel"/>
    <w:tmpl w:val="C07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8E4A6D"/>
    <w:multiLevelType w:val="multilevel"/>
    <w:tmpl w:val="F522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2C6B06"/>
    <w:multiLevelType w:val="multilevel"/>
    <w:tmpl w:val="353A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4D38ED"/>
    <w:multiLevelType w:val="multilevel"/>
    <w:tmpl w:val="38B4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1F0704"/>
    <w:multiLevelType w:val="multilevel"/>
    <w:tmpl w:val="C2D8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782E28"/>
    <w:multiLevelType w:val="multilevel"/>
    <w:tmpl w:val="E52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2F573D"/>
    <w:multiLevelType w:val="multilevel"/>
    <w:tmpl w:val="EF3A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9B731C"/>
    <w:multiLevelType w:val="multilevel"/>
    <w:tmpl w:val="8AD0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17643C"/>
    <w:multiLevelType w:val="multilevel"/>
    <w:tmpl w:val="4C1E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2B097A"/>
    <w:multiLevelType w:val="multilevel"/>
    <w:tmpl w:val="7B8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741E8F"/>
    <w:multiLevelType w:val="multilevel"/>
    <w:tmpl w:val="09F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410F3B"/>
    <w:multiLevelType w:val="multilevel"/>
    <w:tmpl w:val="0F1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5250D2"/>
    <w:multiLevelType w:val="multilevel"/>
    <w:tmpl w:val="9ACA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A66F05"/>
    <w:multiLevelType w:val="multilevel"/>
    <w:tmpl w:val="A52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CE643D"/>
    <w:multiLevelType w:val="multilevel"/>
    <w:tmpl w:val="87EE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001F33"/>
    <w:multiLevelType w:val="multilevel"/>
    <w:tmpl w:val="5594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833B32"/>
    <w:multiLevelType w:val="multilevel"/>
    <w:tmpl w:val="5B80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FA5E14"/>
    <w:multiLevelType w:val="multilevel"/>
    <w:tmpl w:val="D98C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30"/>
  </w:num>
  <w:num w:numId="11" w16cid:durableId="1810005102">
    <w:abstractNumId w:val="33"/>
  </w:num>
  <w:num w:numId="12" w16cid:durableId="512770296">
    <w:abstractNumId w:val="28"/>
  </w:num>
  <w:num w:numId="13" w16cid:durableId="1583755110">
    <w:abstractNumId w:val="17"/>
  </w:num>
  <w:num w:numId="14" w16cid:durableId="839199382">
    <w:abstractNumId w:val="12"/>
  </w:num>
  <w:num w:numId="15" w16cid:durableId="1063406865">
    <w:abstractNumId w:val="38"/>
  </w:num>
  <w:num w:numId="16" w16cid:durableId="1910652239">
    <w:abstractNumId w:val="26"/>
  </w:num>
  <w:num w:numId="17" w16cid:durableId="1281110994">
    <w:abstractNumId w:val="18"/>
  </w:num>
  <w:num w:numId="18" w16cid:durableId="1195189763">
    <w:abstractNumId w:val="22"/>
  </w:num>
  <w:num w:numId="19" w16cid:durableId="1008288885">
    <w:abstractNumId w:val="13"/>
  </w:num>
  <w:num w:numId="20" w16cid:durableId="1389648426">
    <w:abstractNumId w:val="10"/>
  </w:num>
  <w:num w:numId="21" w16cid:durableId="1334409422">
    <w:abstractNumId w:val="11"/>
  </w:num>
  <w:num w:numId="22" w16cid:durableId="203754882">
    <w:abstractNumId w:val="25"/>
  </w:num>
  <w:num w:numId="23" w16cid:durableId="1148086479">
    <w:abstractNumId w:val="29"/>
  </w:num>
  <w:num w:numId="24" w16cid:durableId="1039822653">
    <w:abstractNumId w:val="32"/>
  </w:num>
  <w:num w:numId="25" w16cid:durableId="2143111192">
    <w:abstractNumId w:val="20"/>
  </w:num>
  <w:num w:numId="26" w16cid:durableId="2127431691">
    <w:abstractNumId w:val="14"/>
  </w:num>
  <w:num w:numId="27" w16cid:durableId="1771197041">
    <w:abstractNumId w:val="24"/>
  </w:num>
  <w:num w:numId="28" w16cid:durableId="1646087204">
    <w:abstractNumId w:val="37"/>
  </w:num>
  <w:num w:numId="29" w16cid:durableId="1548640979">
    <w:abstractNumId w:val="23"/>
  </w:num>
  <w:num w:numId="30" w16cid:durableId="362168220">
    <w:abstractNumId w:val="15"/>
  </w:num>
  <w:num w:numId="31" w16cid:durableId="865413058">
    <w:abstractNumId w:val="34"/>
  </w:num>
  <w:num w:numId="32" w16cid:durableId="1323966223">
    <w:abstractNumId w:val="36"/>
  </w:num>
  <w:num w:numId="33" w16cid:durableId="1784684618">
    <w:abstractNumId w:val="19"/>
  </w:num>
  <w:num w:numId="34" w16cid:durableId="998266591">
    <w:abstractNumId w:val="9"/>
  </w:num>
  <w:num w:numId="35" w16cid:durableId="1689478350">
    <w:abstractNumId w:val="31"/>
  </w:num>
  <w:num w:numId="36" w16cid:durableId="162160254">
    <w:abstractNumId w:val="21"/>
  </w:num>
  <w:num w:numId="37" w16cid:durableId="274215728">
    <w:abstractNumId w:val="27"/>
  </w:num>
  <w:num w:numId="38" w16cid:durableId="1563446407">
    <w:abstractNumId w:val="35"/>
  </w:num>
  <w:num w:numId="39" w16cid:durableId="12394420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21E9D"/>
    <w:rsid w:val="0015074B"/>
    <w:rsid w:val="00166A33"/>
    <w:rsid w:val="001A6BD2"/>
    <w:rsid w:val="001D3570"/>
    <w:rsid w:val="001D4121"/>
    <w:rsid w:val="001E5916"/>
    <w:rsid w:val="002241D6"/>
    <w:rsid w:val="0025623B"/>
    <w:rsid w:val="0029639D"/>
    <w:rsid w:val="002B5351"/>
    <w:rsid w:val="00323945"/>
    <w:rsid w:val="00326F90"/>
    <w:rsid w:val="0033394F"/>
    <w:rsid w:val="003D1AE4"/>
    <w:rsid w:val="004952B0"/>
    <w:rsid w:val="005249BF"/>
    <w:rsid w:val="00533F01"/>
    <w:rsid w:val="00554DED"/>
    <w:rsid w:val="0058216A"/>
    <w:rsid w:val="005908EB"/>
    <w:rsid w:val="005D2D40"/>
    <w:rsid w:val="005E7EE9"/>
    <w:rsid w:val="00633922"/>
    <w:rsid w:val="00654E4F"/>
    <w:rsid w:val="006805CF"/>
    <w:rsid w:val="0069563B"/>
    <w:rsid w:val="006C5817"/>
    <w:rsid w:val="006E0A3C"/>
    <w:rsid w:val="006F24D6"/>
    <w:rsid w:val="0072059F"/>
    <w:rsid w:val="00793051"/>
    <w:rsid w:val="007B68BD"/>
    <w:rsid w:val="007C75D3"/>
    <w:rsid w:val="0080165A"/>
    <w:rsid w:val="00827A2A"/>
    <w:rsid w:val="00854450"/>
    <w:rsid w:val="008721B8"/>
    <w:rsid w:val="0088488E"/>
    <w:rsid w:val="008C67FE"/>
    <w:rsid w:val="008F3EBD"/>
    <w:rsid w:val="00916F35"/>
    <w:rsid w:val="00931733"/>
    <w:rsid w:val="0094010B"/>
    <w:rsid w:val="009751EC"/>
    <w:rsid w:val="009901B0"/>
    <w:rsid w:val="009B7A4A"/>
    <w:rsid w:val="00A63C03"/>
    <w:rsid w:val="00A87E8E"/>
    <w:rsid w:val="00A920BA"/>
    <w:rsid w:val="00A97E39"/>
    <w:rsid w:val="00AA1D8D"/>
    <w:rsid w:val="00AB04CD"/>
    <w:rsid w:val="00AB2855"/>
    <w:rsid w:val="00B325EF"/>
    <w:rsid w:val="00B450FA"/>
    <w:rsid w:val="00B47730"/>
    <w:rsid w:val="00B7089E"/>
    <w:rsid w:val="00BA2843"/>
    <w:rsid w:val="00BC6764"/>
    <w:rsid w:val="00BD0555"/>
    <w:rsid w:val="00BF0478"/>
    <w:rsid w:val="00BF25E4"/>
    <w:rsid w:val="00CB0664"/>
    <w:rsid w:val="00CC7A2D"/>
    <w:rsid w:val="00CD4B97"/>
    <w:rsid w:val="00D64664"/>
    <w:rsid w:val="00D87606"/>
    <w:rsid w:val="00DA451B"/>
    <w:rsid w:val="00DA7196"/>
    <w:rsid w:val="00DB5F78"/>
    <w:rsid w:val="00DB5FB5"/>
    <w:rsid w:val="00E012D2"/>
    <w:rsid w:val="00E026F7"/>
    <w:rsid w:val="00E449CF"/>
    <w:rsid w:val="00E6194F"/>
    <w:rsid w:val="00E74FD7"/>
    <w:rsid w:val="00E777D7"/>
    <w:rsid w:val="00E9145E"/>
    <w:rsid w:val="00ED3212"/>
    <w:rsid w:val="00ED72FF"/>
    <w:rsid w:val="00EE326B"/>
    <w:rsid w:val="00EF4237"/>
    <w:rsid w:val="00F900FC"/>
    <w:rsid w:val="00FB5B41"/>
    <w:rsid w:val="00FC1D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3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4010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0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2783193.2020.1765919%20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9</cp:revision>
  <cp:lastPrinted>2026-07-20T11:54:00Z</cp:lastPrinted>
  <dcterms:created xsi:type="dcterms:W3CDTF">2026-07-21T12:16:00Z</dcterms:created>
  <dcterms:modified xsi:type="dcterms:W3CDTF">2026-07-21T12:21:00Z</dcterms:modified>
  <cp:category/>
</cp:coreProperties>
</file>